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Offerte</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before="0" w:line="276"/>
            </w:pPr>
            <w:r>
              <w:rPr>
                <w:rFonts w:ascii="Arial" w:cs="Arial" w:eastAsia="Arial" w:hAnsi="Arial"/>
                <w:color w:val="6B7280"/>
                <w:sz w:val="16"/>
                <w:szCs w:val="16"/>
              </w:rPr>
              <w:t xml:space="preserve">Van</w:t>
            </w:r>
          </w:p>
          <w:p>
            <w:pPr>
              <w:spacing w:after="20" w:before="0" w:line="276"/>
            </w:pPr>
            <w:r>
              <w:rPr>
                <w:rFonts w:ascii="Arial" w:cs="Arial" w:eastAsia="Arial" w:hAnsi="Arial"/>
                <w:b/>
                <w:bCs/>
                <w:color w:val="1F2328"/>
                <w:sz w:val="20"/>
                <w:szCs w:val="20"/>
              </w:rPr>
              <w:t xml:space="preserve">[Jouw bedrijfsnaam]</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p>
            <w:pPr>
              <w:spacing w:after="20" w:before="0" w:line="276"/>
            </w:pPr>
            <w:r>
              <w:rPr>
                <w:rFonts w:ascii="Arial" w:cs="Arial" w:eastAsia="Arial" w:hAnsi="Arial"/>
                <w:b w:val="false"/>
                <w:bCs w:val="false"/>
                <w:color w:val="1F2328"/>
                <w:sz w:val="20"/>
                <w:szCs w:val="20"/>
              </w:rPr>
              <w:t xml:space="preserve">KvK 12345678</w:t>
            </w:r>
          </w:p>
          <w:p>
            <w:pPr>
              <w:spacing w:after="20" w:before="0" w:line="276"/>
            </w:pPr>
            <w:r>
              <w:rPr>
                <w:rFonts w:ascii="Arial" w:cs="Arial" w:eastAsia="Arial" w:hAnsi="Arial"/>
                <w:b w:val="false"/>
                <w:bCs w:val="false"/>
                <w:color w:val="1F2328"/>
                <w:sz w:val="20"/>
                <w:szCs w:val="20"/>
              </w:rPr>
              <w:t xml:space="preserve">Btw-id NL123456789B01</w:t>
            </w:r>
          </w:p>
          <w:p>
            <w:pPr>
              <w:spacing w:after="20" w:before="0" w:line="276"/>
            </w:pPr>
            <w:r>
              <w:rPr>
                <w:rFonts w:ascii="Arial" w:cs="Arial" w:eastAsia="Arial" w:hAnsi="Arial"/>
                <w:b w:val="false"/>
                <w:bCs w:val="false"/>
                <w:color w:val="1F2328"/>
                <w:sz w:val="20"/>
                <w:szCs w:val="20"/>
              </w:rPr>
              <w:t xml:space="preserve">IBAN NL00 BANK 0123 4567 89</w:t>
            </w:r>
          </w:p>
          <w:p>
            <w:pPr>
              <w:spacing w:after="20" w:before="0" w:line="276"/>
            </w:pPr>
            <w:r>
              <w:rPr>
                <w:rFonts w:ascii="Arial" w:cs="Arial" w:eastAsia="Arial" w:hAnsi="Arial"/>
                <w:b w:val="false"/>
                <w:bCs w:val="false"/>
                <w:color w:val="1F2328"/>
                <w:sz w:val="20"/>
                <w:szCs w:val="20"/>
              </w:rPr>
              <w:t xml:space="preserve">[E-mailadres]</w:t>
            </w:r>
          </w:p>
          <w:p>
            <w:pPr>
              <w:spacing w:after="20" w:before="0" w:line="276"/>
            </w:pPr>
            <w:r>
              <w:rPr>
                <w:rFonts w:ascii="Arial" w:cs="Arial" w:eastAsia="Arial" w:hAnsi="Arial"/>
                <w:b w:val="false"/>
                <w:bCs w:val="false"/>
                <w:color w:val="1F2328"/>
                <w:sz w:val="20"/>
                <w:szCs w:val="20"/>
              </w:rPr>
              <w:t xml:space="preserve">[Telefoonnummer]</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40" w:before="0" w:line="276"/>
            </w:pPr>
            <w:r>
              <w:rPr>
                <w:rFonts w:ascii="Arial" w:cs="Arial" w:eastAsia="Arial" w:hAnsi="Arial"/>
                <w:color w:val="6B7280"/>
                <w:sz w:val="16"/>
                <w:szCs w:val="16"/>
              </w:rPr>
              <w:t xml:space="preserve">Aan</w:t>
            </w:r>
          </w:p>
          <w:p>
            <w:pPr>
              <w:spacing w:after="20" w:before="0" w:line="276"/>
            </w:pPr>
            <w:r>
              <w:rPr>
                <w:rFonts w:ascii="Arial" w:cs="Arial" w:eastAsia="Arial" w:hAnsi="Arial"/>
                <w:b/>
                <w:bCs/>
                <w:color w:val="1F2328"/>
                <w:sz w:val="20"/>
                <w:szCs w:val="20"/>
              </w:rPr>
              <w:t xml:space="preserve">[Naam klant]</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Offertenummer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2026-0041</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Offertedatum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Geldig tot</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19 november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Werkadres</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[Straat en huisnummer, plaats]</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Geplande start</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23 november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Bouwtijd</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30 werkbare werkdagen</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Referentie</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Uitbouw achterzijde, tekening van 5 oktober 2026</w:t>
            </w:r>
          </w:p>
        </w:tc>
      </w:tr>
    </w:tbl>
    <w:p>
      <w:pPr>
        <w:spacing w:after="160"/>
      </w:pPr>
    </w:p>
    <w:p>
      <w:pPr>
        <w:spacing w:after="120" w:before="0" w:line="276"/>
      </w:pPr>
      <w:r>
        <w:rPr>
          <w:rFonts w:ascii="Arial" w:cs="Arial" w:eastAsia="Arial" w:hAnsi="Arial"/>
          <w:color w:val="1F2328"/>
          <w:sz w:val="20"/>
          <w:szCs w:val="20"/>
        </w:rPr>
        <w:t xml:space="preserve">Bedankt voor het gesprek op 12 oktober 2026 bij je thuis. Hieronder staat onze offerte voor de uitbouw aan de achterzijde van je woning. De uitbouw wordt 4 meter diep en 3,5 meter breed en krijgt een plat dak met een lichtkoepel. We hebben gerekend met de tekening van 5 oktober 2026.</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1349"/>
        <w:gridCol w:w="1349"/>
        <w:gridCol w:w="964"/>
        <w:gridCol w:w="1542"/>
      </w:tblGrid>
      <w:tr>
        <w:trPr>
          <w:tblHeader/>
        </w:trPr>
        <w:tc>
          <w:tcPr>
            <w:tcW w:type="pct" w:w="23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Omschrijving</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Aantal</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Prijs</w:t>
            </w:r>
          </w:p>
        </w:tc>
        <w:tc>
          <w:tcPr>
            <w:tcW w:type="pct" w:w="5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Btw</w:t>
            </w:r>
          </w:p>
        </w:tc>
        <w:tc>
          <w:tcPr>
            <w:tcW w:type="pct" w:w="8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Bedrag</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Sloopwerk: achtergevel deels verwijderen, bestaande terrasvloer opbreken en puin afvoeren</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€ 2.850,00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€ 2.850,00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Fundering: grondwerk, strokenfundering en geïsoleerde begane grondvloer voor uitbouw 4 x 3,5 meter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€ 6.900,00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€ 6.900,00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Ruwbouw: metselwerk gevels, stalen ligger in de bestaande gevel, dakconstructie met isolatie en epdm-dakbedekking</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€ 14.750,00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€ 14.750,00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Afbouw: kozijnen met HR++ glas, schuifpui van 3 meter, stucwerk nieuwe wanden en plafond, lichtkoepel</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€ 9.400,00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€ 9.400,00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Installaties: acht wandcontactdozen, twee lichtpunten, radiator aangesloten op de bestaande cv-installatie</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€ 3.200,00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€ 3.200,00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Stelpost aanschaf vloertegels, verrekening op basis van de inkoopfactuur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14 m²</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€ 45,00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€ 630,00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Stukadoren bestaande wanden woonkamer (woning ouder dan twee jaar, laag btw-tarief)</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32 m²</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€ 28,00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9%</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€ 896,00</w:t>
            </w:r>
          </w:p>
        </w:tc>
      </w:tr>
    </w:tbl>
    <w:p>
      <w:pPr>
        <w:spacing w:after="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3662"/>
        <w:gridCol w:w="1542"/>
      </w:tblGrid>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Subtotaal exclusief btw</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€ 38.626,00</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Btw 21% over € 37.730,00</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€ 7.923,30</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Btw 9% over € 896,00</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€ 80,64</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Totaal inclusief btw</w:t>
            </w:r>
          </w:p>
        </w:tc>
        <w:tc>
          <w:tcPr>
            <w:tcW w:type="pct" w:w="800"/>
            <w:tcBorders>
              <w:top w:val="single" w:color="D9DDE3" w:sz="4"/>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€ 46.629,94</w:t>
            </w:r>
          </w:p>
        </w:tc>
      </w:tr>
    </w:tbl>
    <w:p>
      <w:pPr>
        <w:spacing w:after="160"/>
      </w:pPr>
    </w:p>
    <w:p>
      <w:pPr>
        <w:spacing w:after="120" w:before="0" w:line="276"/>
      </w:pPr>
      <w:r>
        <w:rPr>
          <w:rFonts w:ascii="Arial" w:cs="Arial" w:eastAsia="Arial" w:hAnsi="Arial"/>
          <w:color w:val="1F2328"/>
          <w:sz w:val="20"/>
          <w:szCs w:val="20"/>
        </w:rPr>
        <w:t xml:space="preserve">Je betaalt in drie termijnen. De eerste termijn van 30% factureren we bij de start van het werk. De tweede termijn van 40% volgt zodra de uitbouw wind- en waterdicht is. De laatste termijn van 30% factureren we na de oplevering. Voor elke termijnfactuur geldt een betaaltermijn van veertien dagen.</w:t>
      </w:r>
    </w:p>
    <w:p>
      <w:pPr>
        <w:spacing w:after="120" w:before="0" w:line="276"/>
      </w:pPr>
      <w:r>
        <w:rPr>
          <w:rFonts w:ascii="Arial" w:cs="Arial" w:eastAsia="Arial" w:hAnsi="Arial"/>
          <w:color w:val="1F2328"/>
          <w:sz w:val="20"/>
          <w:szCs w:val="20"/>
        </w:rPr>
        <w:t xml:space="preserve">Werk dat niet in deze offerte staat voeren we alleen uit na je schriftelijk akkoord. Een mail of een getekende werkbon is daarvoor genoeg. Voor meerwerk rekenen we € 58 per uur exclusief btw plus de materiaalkosten. Minderwerk verrekenen we tegen dezelfde prijzen. De stelpost voor het tegelwerk is het bedrag dat we hebben gerekend voor de aanschaf van de tegels. Kies je andere tegels? Dan verrekenen we het verschil op de eindfactuur op basis van de inkoopfactuur.</w:t>
      </w:r>
    </w:p>
    <w:p>
      <w:pPr>
        <w:spacing w:after="120" w:before="0" w:line="276"/>
      </w:pPr>
      <w:r>
        <w:rPr>
          <w:rFonts w:ascii="Arial" w:cs="Arial" w:eastAsia="Arial" w:hAnsi="Arial"/>
          <w:color w:val="1F2328"/>
          <w:sz w:val="20"/>
          <w:szCs w:val="20"/>
        </w:rPr>
        <w:t xml:space="preserve">We starten op 23 november 2026 en rekenen met 30 werkbare werkdagen. Dagen met vorst of harde regen tellen niet mee. Jij regelt de omgevingsvergunning en de aanpassing van de nutsaansluitingen. De tekeningen die je daarvoor nodig hebt leveren wij. De startdatum schuift in overleg op als de vergunning later komt dan 13 november 2026.</w:t>
      </w:r>
    </w:p>
    <w:p>
      <w:pPr>
        <w:spacing w:after="120" w:before="0" w:line="276"/>
      </w:pPr>
      <w:r>
        <w:rPr>
          <w:rFonts w:ascii="Arial" w:cs="Arial" w:eastAsia="Arial" w:hAnsi="Arial"/>
          <w:color w:val="1F2328"/>
          <w:sz w:val="20"/>
          <w:szCs w:val="20"/>
        </w:rPr>
        <w:t xml:space="preserve">Bij de oplevering lopen we samen door de uitbouw en leggen we eventuele punten vast in een opleverrapport. Die punten herstellen we binnen vijftien werkdagen. Op het uitgevoerde werk geven we twee jaar garantie. Op materialen geldt de garantie van de fabrikant. Op deze offerte zijn de algemene voorwaarden van onze brancheorganisatie van toepassing. Je vindt ze als bijlage. De offerte is geldig tot 19 november 2026. Ga je akkoord, onderteken dan de offerte en stuur hem naar ons terug. Daarna ontvang je de opdrachtbevestiging en de planning.</w:t>
      </w:r>
    </w:p>
    <w:p>
      <w:pPr>
        <w:spacing w:after="60"/>
      </w:pPr>
    </w:p>
    <w:p>
      <w:pPr>
        <w:spacing w:after="260" w:before="0" w:line="276"/>
      </w:pPr>
      <w:r>
        <w:rPr>
          <w:rFonts w:ascii="Arial" w:cs="Arial" w:eastAsia="Arial" w:hAnsi="Arial"/>
          <w:color w:val="1F2328"/>
          <w:sz w:val="20"/>
          <w:szCs w:val="20"/>
        </w:rPr>
        <w:t xml:space="preserve">Met vriendelijke groet</w:t>
      </w:r>
    </w:p>
    <w:p>
      <w:pPr>
        <w:spacing w:after="20" w:before="0" w:line="276"/>
      </w:pPr>
      <w:r>
        <w:rPr>
          <w:rFonts w:ascii="Arial" w:cs="Arial" w:eastAsia="Arial" w:hAnsi="Arial"/>
          <w:color w:val="1F2328"/>
          <w:sz w:val="20"/>
          <w:szCs w:val="20"/>
        </w:rPr>
        <w:t xml:space="preserve">[Jouw naam]</w:t>
      </w:r>
    </w:p>
    <w:p>
      <w:pPr>
        <w:spacing w:after="20" w:before="0" w:line="276"/>
      </w:pPr>
      <w:r>
        <w:rPr>
          <w:rFonts w:ascii="Arial" w:cs="Arial" w:eastAsia="Arial" w:hAnsi="Arial"/>
          <w:color w:val="1F2328"/>
          <w:sz w:val="20"/>
          <w:szCs w:val="20"/>
        </w:rPr>
        <w:t xml:space="preserve">[Jouw bedrijfsnaam]</w:t>
      </w:r>
    </w:p>
    <w:p>
      <w:pPr>
        <w:spacing w:after="20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60" w:before="0" w:line="276"/>
            </w:pPr>
            <w:r>
              <w:rPr>
                <w:rFonts w:ascii="Arial" w:cs="Arial" w:eastAsia="Arial" w:hAnsi="Arial"/>
                <w:b/>
                <w:bCs/>
                <w:color w:val="1F2328"/>
                <w:sz w:val="20"/>
                <w:szCs w:val="20"/>
              </w:rPr>
              <w:t xml:space="preserve">Voor akkoord opdrachtgever</w:t>
            </w:r>
          </w:p>
          <w:p>
            <w:pPr>
              <w:spacing w:after="200" w:before="0" w:line="276"/>
            </w:pPr>
            <w:r>
              <w:rPr>
                <w:rFonts w:ascii="Arial" w:cs="Arial" w:eastAsia="Arial" w:hAnsi="Arial"/>
                <w:color w:val="6B7280"/>
                <w:sz w:val="20"/>
                <w:szCs w:val="20"/>
              </w:rPr>
              <w:t xml:space="preserve">Naam:</w:t>
            </w:r>
          </w:p>
          <w:p>
            <w:pPr>
              <w:spacing w:after="200" w:before="0" w:line="276"/>
            </w:pPr>
            <w:r>
              <w:rPr>
                <w:rFonts w:ascii="Arial" w:cs="Arial" w:eastAsia="Arial" w:hAnsi="Arial"/>
                <w:color w:val="6B7280"/>
                <w:sz w:val="20"/>
                <w:szCs w:val="20"/>
              </w:rPr>
              <w:t xml:space="preserve">Datum:</w:t>
            </w:r>
          </w:p>
          <w:p>
            <w:pPr>
              <w:spacing w:after="400" w:before="0" w:line="276"/>
            </w:pPr>
            <w:r>
              <w:rPr>
                <w:rFonts w:ascii="Arial" w:cs="Arial" w:eastAsia="Arial" w:hAnsi="Arial"/>
                <w:color w:val="6B7280"/>
                <w:sz w:val="20"/>
                <w:szCs w:val="20"/>
              </w:rPr>
              <w:t xml:space="preserve">Handtekening:</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60" w:before="0" w:line="276"/>
            </w:pPr>
            <w:r>
              <w:rPr>
                <w:rFonts w:ascii="Arial" w:cs="Arial" w:eastAsia="Arial" w:hAnsi="Arial"/>
                <w:b/>
                <w:bCs/>
                <w:color w:val="1F2328"/>
                <w:sz w:val="20"/>
                <w:szCs w:val="20"/>
              </w:rPr>
              <w:t xml:space="preserve">Voor akkoord opdrachtnemer</w:t>
            </w:r>
          </w:p>
          <w:p>
            <w:pPr>
              <w:spacing w:after="200" w:before="0" w:line="276"/>
            </w:pPr>
            <w:r>
              <w:rPr>
                <w:rFonts w:ascii="Arial" w:cs="Arial" w:eastAsia="Arial" w:hAnsi="Arial"/>
                <w:color w:val="6B7280"/>
                <w:sz w:val="20"/>
                <w:szCs w:val="20"/>
              </w:rPr>
              <w:t xml:space="preserve">Naam:</w:t>
            </w:r>
          </w:p>
          <w:p>
            <w:pPr>
              <w:spacing w:after="200" w:before="0" w:line="276"/>
            </w:pPr>
            <w:r>
              <w:rPr>
                <w:rFonts w:ascii="Arial" w:cs="Arial" w:eastAsia="Arial" w:hAnsi="Arial"/>
                <w:color w:val="6B7280"/>
                <w:sz w:val="20"/>
                <w:szCs w:val="20"/>
              </w:rPr>
              <w:t xml:space="preserve">Datum:</w:t>
            </w:r>
          </w:p>
          <w:p>
            <w:pPr>
              <w:spacing w:after="400" w:before="0" w:line="276"/>
            </w:pPr>
            <w:r>
              <w:rPr>
                <w:rFonts w:ascii="Arial" w:cs="Arial" w:eastAsia="Arial" w:hAnsi="Arial"/>
                <w:color w:val="6B7280"/>
                <w:sz w:val="20"/>
                <w:szCs w:val="20"/>
              </w:rPr>
              <w:t xml:space="preserve">Handtekening:</w:t>
            </w:r>
          </w:p>
        </w:tc>
      </w:tr>
    </w:tbl>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Offerte 2026-0041, geldig tot 19 november 2026. Op al ons werk zijn de algemene voorwaarden van onze brancheorganisatie van toepassing.</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(voorbeeld van prevailo.nl)</dc:title>
  <dc:creator>Prevailo</dc:creator>
  <dc:description>Je downloadt een complete offerte voor een uitbouw bij een particulier. Het sjabloon past bij aannemers, bouwbedrijven en verbouwspecialisten die een verbouwing, uitbouw of dakkapel aanbieden.</dc:description>
  <cp:lastModifiedBy>Un-named</cp:lastModifiedBy>
  <cp:revision>1</cp:revision>
  <dcterms:created xsi:type="dcterms:W3CDTF">2026-10-15T22:09:31.165Z</dcterms:created>
  <dcterms:modified xsi:type="dcterms:W3CDTF">2026-10-15T22:09:31.165Z</dcterms:modified>
</cp:coreProperties>
</file>

<file path=docProps/custom.xml><?xml version="1.0" encoding="utf-8"?>
<Properties xmlns="http://schemas.openxmlformats.org/officeDocument/2006/custom-properties" xmlns:vt="http://schemas.openxmlformats.org/officeDocument/2006/docPropsVTypes"/>
</file>